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3" w:rsidRDefault="00DB76E3" w:rsidP="00DB76E3">
      <w:pPr>
        <w:rPr>
          <w:rStyle w:val="Strong"/>
          <w:rFonts w:ascii="Trebuchet MS" w:hAnsi="Trebuchet MS"/>
          <w:color w:val="666633"/>
        </w:rPr>
      </w:pPr>
      <w:r>
        <w:rPr>
          <w:rStyle w:val="Strong"/>
          <w:rFonts w:ascii="Trebuchet MS" w:hAnsi="Trebuchet MS"/>
          <w:color w:val="666633"/>
        </w:rPr>
        <w:t>Abstract:</w:t>
      </w:r>
    </w:p>
    <w:p w:rsidR="00DB76E3" w:rsidRDefault="00DB76E3" w:rsidP="00DB76E3">
      <w:r>
        <w:t xml:space="preserve">The present study was designed to investigate the </w:t>
      </w:r>
      <w:proofErr w:type="spellStart"/>
      <w:r>
        <w:t>hypoglycaemic</w:t>
      </w:r>
      <w:proofErr w:type="spellEnd"/>
      <w:r>
        <w:t xml:space="preserve"> and </w:t>
      </w:r>
      <w:proofErr w:type="spellStart"/>
      <w:r>
        <w:t>hypolipidaemic</w:t>
      </w:r>
      <w:proofErr w:type="spellEnd"/>
      <w:r>
        <w:t xml:space="preserve"> activities of </w:t>
      </w:r>
      <w:proofErr w:type="spellStart"/>
      <w:r>
        <w:t>Qurs</w:t>
      </w:r>
      <w:proofErr w:type="spellEnd"/>
      <w:r>
        <w:t>-e-</w:t>
      </w:r>
      <w:proofErr w:type="spellStart"/>
      <w:r>
        <w:t>Ziabetus</w:t>
      </w:r>
      <w:proofErr w:type="spellEnd"/>
      <w:r>
        <w:t xml:space="preserve"> 16 (QZ-16) in </w:t>
      </w:r>
      <w:proofErr w:type="spellStart"/>
      <w:r>
        <w:t>Streptozotocin</w:t>
      </w:r>
      <w:proofErr w:type="spellEnd"/>
      <w:r>
        <w:t xml:space="preserve"> (STZ) induced diabetic rats. QZ-16, a</w:t>
      </w:r>
    </w:p>
    <w:p w:rsidR="00DB76E3" w:rsidRDefault="00DB76E3" w:rsidP="00DB76E3">
      <w:proofErr w:type="spellStart"/>
      <w:proofErr w:type="gramStart"/>
      <w:r>
        <w:t>polypharmaceutical</w:t>
      </w:r>
      <w:proofErr w:type="spellEnd"/>
      <w:proofErr w:type="gramEnd"/>
      <w:r>
        <w:t xml:space="preserve"> </w:t>
      </w:r>
      <w:proofErr w:type="spellStart"/>
      <w:r>
        <w:t>herbomineral</w:t>
      </w:r>
      <w:proofErr w:type="spellEnd"/>
      <w:r>
        <w:t xml:space="preserve"> formulation developed on the principles of </w:t>
      </w:r>
      <w:proofErr w:type="spellStart"/>
      <w:r>
        <w:t>Unani</w:t>
      </w:r>
      <w:proofErr w:type="spellEnd"/>
      <w:r>
        <w:t xml:space="preserve"> medicine is</w:t>
      </w:r>
    </w:p>
    <w:p w:rsidR="00DB76E3" w:rsidRDefault="00DB76E3" w:rsidP="00DB76E3">
      <w:proofErr w:type="gramStart"/>
      <w:r>
        <w:t>used</w:t>
      </w:r>
      <w:proofErr w:type="gramEnd"/>
      <w:r>
        <w:t xml:space="preserve"> for non-insulin dependent diabetes mellitus (NIDDM). The elevated levels of fasting blood</w:t>
      </w:r>
    </w:p>
    <w:p w:rsidR="00DB76E3" w:rsidRDefault="00DB76E3" w:rsidP="00DB76E3">
      <w:proofErr w:type="gramStart"/>
      <w:r>
        <w:t>glucose</w:t>
      </w:r>
      <w:proofErr w:type="gramEnd"/>
      <w:r>
        <w:t>, serum levels of cholesterol, triglycerides and urea observed in rats treated with STZ (55</w:t>
      </w:r>
    </w:p>
    <w:p w:rsidR="00DB76E3" w:rsidRDefault="00DB76E3" w:rsidP="00DB76E3">
      <w:proofErr w:type="gramStart"/>
      <w:r>
        <w:t>mg/kg</w:t>
      </w:r>
      <w:proofErr w:type="gramEnd"/>
      <w:r>
        <w:t xml:space="preserve"> body wt.) </w:t>
      </w:r>
      <w:proofErr w:type="gramStart"/>
      <w:r>
        <w:t>were</w:t>
      </w:r>
      <w:proofErr w:type="gramEnd"/>
      <w:r>
        <w:t xml:space="preserve"> significantly reduced by the treatment of QZ-16 (240 mg/kg, </w:t>
      </w:r>
      <w:proofErr w:type="spellStart"/>
      <w:r>
        <w:t>p.o</w:t>
      </w:r>
      <w:proofErr w:type="spellEnd"/>
      <w:r>
        <w:t>.) and</w:t>
      </w:r>
    </w:p>
    <w:p w:rsidR="00DB76E3" w:rsidRDefault="00DB76E3" w:rsidP="00DB76E3">
      <w:proofErr w:type="spellStart"/>
      <w:proofErr w:type="gramStart"/>
      <w:r>
        <w:t>gliclazide</w:t>
      </w:r>
      <w:proofErr w:type="spellEnd"/>
      <w:proofErr w:type="gramEnd"/>
      <w:r>
        <w:t xml:space="preserve"> (30 mg/kg, </w:t>
      </w:r>
      <w:proofErr w:type="spellStart"/>
      <w:r>
        <w:t>p.o</w:t>
      </w:r>
      <w:proofErr w:type="spellEnd"/>
      <w:r>
        <w:t>.). The reduced HDL cholesterol levels were also increased by the QZ-16</w:t>
      </w:r>
    </w:p>
    <w:p w:rsidR="00DB76E3" w:rsidRDefault="00DB76E3" w:rsidP="00DB76E3">
      <w:proofErr w:type="gramStart"/>
      <w:r>
        <w:t>and</w:t>
      </w:r>
      <w:proofErr w:type="gramEnd"/>
      <w:r>
        <w:t xml:space="preserve"> </w:t>
      </w:r>
      <w:proofErr w:type="spellStart"/>
      <w:r>
        <w:t>gliclazide</w:t>
      </w:r>
      <w:proofErr w:type="spellEnd"/>
      <w:r>
        <w:t xml:space="preserve"> treatments in the STZ induced diabetic rats. These data show that QZ-16 has</w:t>
      </w:r>
    </w:p>
    <w:p w:rsidR="004A631C" w:rsidRDefault="00DB76E3" w:rsidP="00DB76E3">
      <w:proofErr w:type="spellStart"/>
      <w:proofErr w:type="gramStart"/>
      <w:r>
        <w:t>hypoglycaemic</w:t>
      </w:r>
      <w:proofErr w:type="spellEnd"/>
      <w:proofErr w:type="gramEnd"/>
      <w:r>
        <w:t xml:space="preserve">, </w:t>
      </w:r>
      <w:proofErr w:type="spellStart"/>
      <w:r>
        <w:t>hypolipidaemic</w:t>
      </w:r>
      <w:proofErr w:type="spellEnd"/>
      <w:r>
        <w:t xml:space="preserve"> properties in STZ induced diabetic rats</w:t>
      </w:r>
    </w:p>
    <w:sectPr w:rsidR="004A631C" w:rsidSect="004A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6E3"/>
    <w:rsid w:val="004A631C"/>
    <w:rsid w:val="00DB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7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</dc:creator>
  <cp:lastModifiedBy>JCC</cp:lastModifiedBy>
  <cp:revision>1</cp:revision>
  <dcterms:created xsi:type="dcterms:W3CDTF">2012-12-31T10:44:00Z</dcterms:created>
  <dcterms:modified xsi:type="dcterms:W3CDTF">2012-12-31T10:45:00Z</dcterms:modified>
</cp:coreProperties>
</file>